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96"/>
        </w:tabs>
        <w:snapToGrid w:val="0"/>
        <w:rPr>
          <w:rFonts w:ascii="Arial" w:hAnsi="Arial" w:eastAsia="幼圆"/>
          <w:b/>
          <w:u w:val="single"/>
        </w:rPr>
      </w:pPr>
      <w:r>
        <w:rPr>
          <w:rFonts w:hint="eastAsia" w:eastAsia="幼圆"/>
          <w:b/>
        </w:rPr>
        <w:t>合同编号：</w:t>
      </w:r>
      <w:r>
        <w:rPr>
          <w:rFonts w:hint="eastAsia" w:ascii="Arial" w:hAnsi="Arial" w:eastAsia="幼圆"/>
          <w:b/>
          <w:u w:val="single"/>
        </w:rPr>
        <w:t xml:space="preserve"> </w:t>
      </w:r>
      <w:r>
        <w:rPr>
          <w:rFonts w:ascii="Arial" w:hAnsi="Arial" w:eastAsia="幼圆"/>
          <w:b/>
          <w:u w:val="single"/>
        </w:rPr>
        <w:t xml:space="preserve">      </w:t>
      </w:r>
    </w:p>
    <w:p>
      <w:pPr>
        <w:tabs>
          <w:tab w:val="left" w:pos="6996"/>
        </w:tabs>
        <w:snapToGrid w:val="0"/>
        <w:rPr>
          <w:rFonts w:eastAsia="幼圆"/>
          <w:b/>
          <w:sz w:val="32"/>
        </w:rPr>
      </w:pPr>
      <w:r>
        <w:rPr>
          <w:rFonts w:hint="eastAsia" w:eastAsia="幼圆"/>
          <w:b/>
        </w:rPr>
        <w:t>查 新 员：</w:t>
      </w:r>
      <w:r>
        <w:rPr>
          <w:rFonts w:ascii="Arial" w:hAnsi="Arial" w:eastAsia="幼圆" w:cs="Arial"/>
          <w:b/>
          <w:u w:val="single"/>
        </w:rPr>
        <w:t xml:space="preserve">       </w:t>
      </w:r>
      <w:r>
        <w:rPr>
          <w:rFonts w:eastAsia="幼圆"/>
          <w:b/>
          <w:sz w:val="32"/>
        </w:rPr>
        <w:t xml:space="preserve">            </w:t>
      </w:r>
    </w:p>
    <w:p>
      <w:pPr>
        <w:tabs>
          <w:tab w:val="left" w:pos="6996"/>
        </w:tabs>
        <w:snapToGrid w:val="0"/>
        <w:jc w:val="center"/>
        <w:rPr>
          <w:rFonts w:eastAsia="幼圆"/>
          <w:b/>
          <w:sz w:val="32"/>
        </w:rPr>
      </w:pPr>
      <w:r>
        <w:rPr>
          <w:rFonts w:hint="eastAsia" w:eastAsia="幼圆"/>
          <w:b/>
          <w:sz w:val="32"/>
        </w:rPr>
        <w:t>科 技 查 新 合 同</w:t>
      </w:r>
    </w:p>
    <w:p>
      <w:pPr>
        <w:tabs>
          <w:tab w:val="left" w:pos="6996"/>
        </w:tabs>
        <w:snapToGrid w:val="0"/>
        <w:ind w:firstLine="2833" w:firstLineChars="882"/>
        <w:rPr>
          <w:rFonts w:eastAsia="幼圆"/>
          <w:b/>
          <w:u w:val="single"/>
        </w:rPr>
      </w:pPr>
      <w:r>
        <w:rPr>
          <w:rFonts w:eastAsia="幼圆"/>
          <w:b/>
          <w:sz w:val="32"/>
        </w:rPr>
        <w:t xml:space="preserve">  </w:t>
      </w:r>
      <w:r>
        <w:rPr>
          <w:rFonts w:hint="eastAsia" w:eastAsia="幼圆"/>
          <w:b/>
          <w:sz w:val="32"/>
        </w:rPr>
        <w:t xml:space="preserve"> </w:t>
      </w:r>
    </w:p>
    <w:p>
      <w:pPr>
        <w:spacing w:before="60" w:after="60"/>
        <w:ind w:firstLine="411" w:firstLineChars="196"/>
        <w:rPr>
          <w:rFonts w:ascii="宋体" w:hAnsi="宋体"/>
        </w:rPr>
      </w:pPr>
      <w:r>
        <w:rPr>
          <w:rFonts w:hint="eastAsia" w:ascii="宋体" w:hAnsi="宋体"/>
        </w:rPr>
        <w:t>依据《中华人民共和国合同法》，查新合同双方经协商一致，就以下项目的查新事务订立本合同。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7" w:type="dxa"/>
          <w:bottom w:w="0" w:type="dxa"/>
          <w:right w:w="227" w:type="dxa"/>
        </w:tblCellMar>
      </w:tblPr>
      <w:tblGrid>
        <w:gridCol w:w="508"/>
        <w:gridCol w:w="764"/>
        <w:gridCol w:w="530"/>
        <w:gridCol w:w="1078"/>
        <w:gridCol w:w="807"/>
        <w:gridCol w:w="1155"/>
        <w:gridCol w:w="180"/>
        <w:gridCol w:w="1074"/>
        <w:gridCol w:w="6"/>
        <w:gridCol w:w="1260"/>
        <w:gridCol w:w="730"/>
        <w:gridCol w:w="665"/>
        <w:gridCol w:w="89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ind w:left="-119" w:right="-17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查新项目</w:t>
            </w:r>
          </w:p>
          <w:p>
            <w:pPr>
              <w:ind w:left="-119" w:right="-17"/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名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称</w:t>
            </w:r>
          </w:p>
        </w:tc>
        <w:tc>
          <w:tcPr>
            <w:tcW w:w="530" w:type="dxa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80"/>
              <w:ind w:right="-227" w:hanging="17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中文</w:t>
            </w:r>
          </w:p>
        </w:tc>
        <w:tc>
          <w:tcPr>
            <w:tcW w:w="7855" w:type="dxa"/>
            <w:gridSpan w:val="11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i/>
              </w:rPr>
              <w:t>(必填)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454" w:hRule="atLeast"/>
          <w:jc w:val="center"/>
        </w:trPr>
        <w:tc>
          <w:tcPr>
            <w:tcW w:w="1272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spacing w:before="80"/>
              <w:jc w:val="center"/>
              <w:rPr>
                <w:rFonts w:ascii="宋体" w:hAnsi="宋体"/>
              </w:rPr>
            </w:pPr>
          </w:p>
        </w:tc>
        <w:tc>
          <w:tcPr>
            <w:tcW w:w="53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before="80"/>
              <w:ind w:right="-227" w:hanging="17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英文</w:t>
            </w:r>
          </w:p>
        </w:tc>
        <w:tc>
          <w:tcPr>
            <w:tcW w:w="7855" w:type="dxa"/>
            <w:gridSpan w:val="11"/>
            <w:tcBorders>
              <w:left w:val="nil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国内外查新</w:t>
            </w:r>
            <w:r>
              <w:rPr>
                <w:rFonts w:hint="eastAsia" w:ascii="宋体" w:hAnsi="宋体"/>
                <w:i/>
              </w:rPr>
              <w:t>(必填)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10" w:hRule="atLeast"/>
          <w:jc w:val="center"/>
        </w:trPr>
        <w:tc>
          <w:tcPr>
            <w:tcW w:w="50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委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托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</w:tc>
        <w:tc>
          <w:tcPr>
            <w:tcW w:w="12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机构名称</w:t>
            </w:r>
          </w:p>
        </w:tc>
        <w:tc>
          <w:tcPr>
            <w:tcW w:w="785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i/>
              </w:rPr>
              <w:t>(必填)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10" w:hRule="atLeast"/>
          <w:jc w:val="center"/>
        </w:trPr>
        <w:tc>
          <w:tcPr>
            <w:tcW w:w="50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785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i/>
              </w:rPr>
              <w:t>(必填)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10" w:hRule="atLeast"/>
          <w:jc w:val="center"/>
        </w:trPr>
        <w:tc>
          <w:tcPr>
            <w:tcW w:w="50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21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办公电话</w:t>
            </w:r>
          </w:p>
        </w:tc>
        <w:tc>
          <w:tcPr>
            <w:tcW w:w="46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i/>
              </w:rPr>
              <w:t>(必填)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gridAfter w:val="1"/>
          <w:wAfter w:w="6" w:type="dxa"/>
          <w:cantSplit/>
          <w:trHeight w:val="410" w:hRule="atLeast"/>
          <w:jc w:val="center"/>
        </w:trPr>
        <w:tc>
          <w:tcPr>
            <w:tcW w:w="50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 责 人</w:t>
            </w: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807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24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i/>
              </w:rPr>
              <w:t>(必填)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22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  <w:i/>
              </w:rPr>
            </w:pPr>
            <w:r>
              <w:rPr>
                <w:rFonts w:hint="eastAsia" w:ascii="宋体" w:hAnsi="宋体"/>
                <w:i/>
              </w:rPr>
              <w:t xml:space="preserve">(必填)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gridAfter w:val="1"/>
          <w:wAfter w:w="6" w:type="dxa"/>
          <w:cantSplit/>
          <w:trHeight w:val="410" w:hRule="atLeast"/>
          <w:jc w:val="center"/>
        </w:trPr>
        <w:tc>
          <w:tcPr>
            <w:tcW w:w="50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 系 人</w:t>
            </w: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807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24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(必填)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ind w:hanging="6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E-mail</w:t>
            </w:r>
          </w:p>
        </w:tc>
        <w:tc>
          <w:tcPr>
            <w:tcW w:w="22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(必填)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gridAfter w:val="1"/>
          <w:wAfter w:w="6" w:type="dxa"/>
          <w:cantSplit/>
          <w:trHeight w:val="410" w:hRule="atLeast"/>
          <w:jc w:val="center"/>
        </w:trPr>
        <w:tc>
          <w:tcPr>
            <w:tcW w:w="50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发票信息</w:t>
            </w:r>
          </w:p>
        </w:tc>
        <w:tc>
          <w:tcPr>
            <w:tcW w:w="42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单位名称（或个人姓名）：(必填)</w:t>
            </w:r>
          </w:p>
        </w:tc>
        <w:tc>
          <w:tcPr>
            <w:tcW w:w="355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税号：(必填)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10" w:hRule="atLeast"/>
          <w:jc w:val="center"/>
        </w:trPr>
        <w:tc>
          <w:tcPr>
            <w:tcW w:w="508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查新机构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机构名称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教育部科技查新工作站</w:t>
            </w:r>
            <w:r>
              <w:rPr>
                <w:rFonts w:hint="eastAsia" w:ascii="宋体" w:hAnsi="宋体"/>
                <w:sz w:val="18"/>
                <w:szCs w:val="18"/>
              </w:rPr>
              <w:t>（L15）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厦门大学图书馆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/>
              <w:ind w:right="-168" w:hanging="64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/>
              <w:ind w:right="-168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361005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10" w:hRule="atLeast"/>
          <w:jc w:val="center"/>
        </w:trPr>
        <w:tc>
          <w:tcPr>
            <w:tcW w:w="508" w:type="dxa"/>
            <w:vMerge w:val="continue"/>
            <w:tcBorders>
              <w:bottom w:val="nil"/>
            </w:tcBorders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 责 人</w:t>
            </w:r>
          </w:p>
        </w:tc>
        <w:tc>
          <w:tcPr>
            <w:tcW w:w="30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李剑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ind w:right="-168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   话</w:t>
            </w:r>
          </w:p>
        </w:tc>
        <w:tc>
          <w:tcPr>
            <w:tcW w:w="355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(0592)</w:t>
            </w:r>
            <w:r>
              <w:t xml:space="preserve"> </w:t>
            </w:r>
            <w:r>
              <w:rPr>
                <w:rFonts w:ascii="宋体" w:hAnsi="宋体"/>
              </w:rPr>
              <w:t>2187180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10" w:hRule="atLeast"/>
          <w:jc w:val="center"/>
        </w:trPr>
        <w:tc>
          <w:tcPr>
            <w:tcW w:w="508" w:type="dxa"/>
            <w:vMerge w:val="continue"/>
            <w:tcBorders>
              <w:bottom w:val="nil"/>
            </w:tcBorders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 系 人</w:t>
            </w:r>
          </w:p>
        </w:tc>
        <w:tc>
          <w:tcPr>
            <w:tcW w:w="30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应巧兰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-168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查新电话</w:t>
            </w:r>
          </w:p>
        </w:tc>
        <w:tc>
          <w:tcPr>
            <w:tcW w:w="355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(0592)2182362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69" w:hRule="atLeast"/>
          <w:jc w:val="center"/>
        </w:trPr>
        <w:tc>
          <w:tcPr>
            <w:tcW w:w="508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查新邮箱</w:t>
            </w:r>
          </w:p>
        </w:tc>
        <w:tc>
          <w:tcPr>
            <w:tcW w:w="30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chaxin</w:t>
            </w:r>
            <w:r>
              <w:rPr>
                <w:rFonts w:ascii="宋体" w:hAnsi="宋体"/>
                <w:szCs w:val="21"/>
              </w:rPr>
              <w:t>@xmu.edu.cn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ind w:right="-168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    真</w:t>
            </w:r>
          </w:p>
        </w:tc>
        <w:tc>
          <w:tcPr>
            <w:tcW w:w="355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0592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2182360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9657" w:type="dxa"/>
            <w:gridSpan w:val="14"/>
          </w:tcPr>
          <w:p>
            <w:pPr>
              <w:numPr>
                <w:ilvl w:val="0"/>
                <w:numId w:val="1"/>
              </w:numPr>
              <w:tabs>
                <w:tab w:val="left" w:pos="528"/>
                <w:tab w:val="clear" w:pos="420"/>
              </w:tabs>
              <w:spacing w:before="12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查新目的</w:t>
            </w:r>
            <w:r>
              <w:rPr>
                <w:rFonts w:hint="eastAsia" w:ascii="宋体" w:hAnsi="宋体"/>
                <w:color w:val="auto"/>
              </w:rPr>
              <w:t>（请选择</w:t>
            </w:r>
            <w:r>
              <w:rPr>
                <w:rFonts w:hint="eastAsia" w:ascii="宋体" w:hAnsi="宋体" w:cs="Arial"/>
                <w:color w:val="auto"/>
              </w:rPr>
              <w:t>√</w:t>
            </w:r>
            <w:r>
              <w:rPr>
                <w:rFonts w:hint="eastAsia" w:ascii="宋体" w:hAnsi="宋体"/>
                <w:color w:val="auto"/>
              </w:rPr>
              <w:t>）</w:t>
            </w:r>
          </w:p>
          <w:p>
            <w:pPr>
              <w:pStyle w:val="3"/>
              <w:numPr>
                <w:ilvl w:val="0"/>
                <w:numId w:val="2"/>
              </w:numPr>
              <w:spacing w:line="400" w:lineRule="atLeast"/>
              <w:rPr>
                <w:rFonts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</w:rPr>
              <w:t>查新类型：</w:t>
            </w:r>
            <w:r>
              <w:rPr>
                <w:rFonts w:hint="eastAsia" w:hAnsi="宋体"/>
                <w:color w:val="auto"/>
                <w:szCs w:val="21"/>
              </w:rPr>
              <w:t>□科技立项、□科技成果、□申报奖励、□新产品、□其他（请注明，如技术引进）</w:t>
            </w:r>
          </w:p>
          <w:p>
            <w:pPr>
              <w:pStyle w:val="3"/>
              <w:numPr>
                <w:ilvl w:val="0"/>
                <w:numId w:val="2"/>
              </w:numPr>
              <w:spacing w:line="400" w:lineRule="atLeast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查新范围：□国内外</w:t>
            </w:r>
            <w:r>
              <w:rPr>
                <w:rFonts w:hint="eastAsia" w:hAnsi="宋体"/>
                <w:color w:val="auto"/>
                <w:szCs w:val="21"/>
              </w:rPr>
              <w:t>查</w:t>
            </w:r>
            <w:r>
              <w:rPr>
                <w:rFonts w:hint="eastAsia" w:hAnsi="宋体"/>
                <w:color w:val="auto"/>
              </w:rPr>
              <w:t>新、□国内查新、□国外查新</w:t>
            </w:r>
          </w:p>
          <w:p>
            <w:pPr>
              <w:pStyle w:val="3"/>
              <w:numPr>
                <w:ilvl w:val="0"/>
                <w:numId w:val="2"/>
              </w:numPr>
              <w:spacing w:line="400" w:lineRule="atLeast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</w:rPr>
              <w:t>查新用途：（请提供详细用途；</w:t>
            </w:r>
            <w:r>
              <w:rPr>
                <w:rFonts w:hint="eastAsia"/>
                <w:b/>
                <w:i/>
                <w:color w:val="auto"/>
              </w:rPr>
              <w:t>如：</w:t>
            </w:r>
            <w:r>
              <w:rPr>
                <w:rFonts w:hAnsi="宋体"/>
                <w:color w:val="auto"/>
              </w:rPr>
              <w:t>XX</w:t>
            </w:r>
            <w:r>
              <w:rPr>
                <w:rFonts w:hint="eastAsia" w:hAnsi="宋体"/>
                <w:color w:val="auto"/>
              </w:rPr>
              <w:t>年度</w:t>
            </w:r>
            <w:r>
              <w:rPr>
                <w:rFonts w:hAnsi="宋体"/>
                <w:color w:val="auto"/>
              </w:rPr>
              <w:t>申请</w:t>
            </w:r>
            <w:r>
              <w:rPr>
                <w:rFonts w:hint="eastAsia" w:hAnsi="宋体"/>
                <w:color w:val="auto"/>
              </w:rPr>
              <w:t>XX市科技计划</w:t>
            </w:r>
            <w:r>
              <w:rPr>
                <w:rFonts w:hAnsi="宋体"/>
                <w:color w:val="auto"/>
              </w:rPr>
              <w:t>项目</w:t>
            </w:r>
            <w:r>
              <w:rPr>
                <w:rFonts w:hint="eastAsia" w:hAnsi="宋体"/>
                <w:color w:va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9657" w:type="dxa"/>
            <w:gridSpan w:val="14"/>
          </w:tcPr>
          <w:p>
            <w:pPr>
              <w:numPr>
                <w:ilvl w:val="0"/>
                <w:numId w:val="1"/>
              </w:numPr>
              <w:tabs>
                <w:tab w:val="left" w:pos="528"/>
                <w:tab w:val="clear" w:pos="420"/>
              </w:tabs>
              <w:spacing w:before="120"/>
              <w:rPr>
                <w:rFonts w:eastAsia="黑体"/>
                <w:color w:val="auto"/>
                <w:sz w:val="24"/>
              </w:rPr>
            </w:pPr>
            <w:r>
              <w:rPr>
                <w:rFonts w:hint="eastAsia" w:eastAsia="黑体"/>
                <w:color w:val="auto"/>
                <w:sz w:val="24"/>
              </w:rPr>
              <w:t>查新点和查新要求</w:t>
            </w:r>
          </w:p>
          <w:p>
            <w:pPr>
              <w:spacing w:before="60" w:after="60"/>
              <w:ind w:left="-2" w:leftChars="-1" w:firstLine="420" w:firstLineChars="199"/>
              <w:rPr>
                <w:rFonts w:ascii="宋体" w:hAnsi="宋体" w:cs="Arial"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查新点</w:t>
            </w:r>
            <w:r>
              <w:rPr>
                <w:rFonts w:hint="eastAsia" w:ascii="宋体" w:hAnsi="宋体" w:cs="Arial"/>
                <w:color w:val="auto"/>
              </w:rPr>
              <w:t>：（</w:t>
            </w:r>
            <w:r>
              <w:rPr>
                <w:rFonts w:hint="eastAsia" w:ascii="宋体" w:hAnsi="宋体"/>
                <w:b/>
                <w:color w:val="auto"/>
              </w:rPr>
              <w:t>限于1至3个查新点，80字以内，请</w:t>
            </w:r>
            <w:r>
              <w:rPr>
                <w:rFonts w:ascii="宋体" w:hAnsi="宋体"/>
                <w:b/>
                <w:color w:val="auto"/>
              </w:rPr>
              <w:t>掌握课题全面情况</w:t>
            </w:r>
            <w:r>
              <w:rPr>
                <w:rFonts w:hint="eastAsia" w:ascii="宋体" w:hAnsi="宋体"/>
                <w:b/>
                <w:color w:val="auto"/>
              </w:rPr>
              <w:t>的项目主要人员根据要求填写。</w:t>
            </w:r>
            <w:r>
              <w:rPr>
                <w:rFonts w:hint="eastAsia" w:ascii="宋体" w:hAnsi="宋体"/>
                <w:color w:val="auto"/>
              </w:rPr>
              <w:t>主要体现项目的核心创新内容，即实质性创新，写法上要求精练明确，条理清楚，按新颖性的主次逐条列出，每个创新内容用句子表达。查新点内容是作为查新人员分析和判断课题新颖性的重要依据。</w:t>
            </w:r>
            <w:r>
              <w:rPr>
                <w:rFonts w:hint="eastAsia" w:ascii="宋体" w:hAnsi="宋体" w:cs="Arial"/>
                <w:color w:val="auto"/>
              </w:rPr>
              <w:t>）</w:t>
            </w:r>
          </w:p>
          <w:p>
            <w:pPr>
              <w:spacing w:before="60" w:after="60"/>
              <w:ind w:left="-2" w:leftChars="-1" w:firstLine="417" w:firstLineChars="199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查新点建议可以采取以下表述形式之一：</w:t>
            </w:r>
          </w:p>
          <w:p>
            <w:pPr>
              <w:spacing w:before="60" w:after="60"/>
              <w:ind w:left="-2" w:leftChars="-1" w:firstLine="417" w:firstLineChars="199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1、采用……的技术/思路，解决了……的问题，达到……的效果。</w:t>
            </w:r>
          </w:p>
          <w:p>
            <w:pPr>
              <w:spacing w:before="60" w:after="60"/>
              <w:ind w:left="-2" w:leftChars="-1" w:firstLine="417" w:firstLineChars="199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2、基于……原理/技术，实现了……等（改进/优化的）手段/方法，达到……的效果。</w:t>
            </w:r>
          </w:p>
          <w:p>
            <w:pPr>
              <w:spacing w:before="60" w:after="60"/>
              <w:ind w:left="-2" w:leftChars="-1" w:firstLine="417" w:firstLineChars="199"/>
              <w:rPr>
                <w:rFonts w:ascii="宋体" w:hAnsi="宋体"/>
                <w:color w:val="auto"/>
              </w:rPr>
            </w:pPr>
          </w:p>
          <w:p>
            <w:pPr>
              <w:spacing w:before="60" w:after="60"/>
              <w:ind w:left="-2" w:leftChars="-1" w:firstLine="417" w:firstLineChars="199"/>
              <w:rPr>
                <w:rFonts w:ascii="宋体" w:hAnsi="宋体"/>
                <w:color w:val="auto"/>
              </w:rPr>
            </w:pPr>
          </w:p>
          <w:p>
            <w:pPr>
              <w:spacing w:before="60" w:after="60"/>
              <w:ind w:left="-2" w:leftChars="-1" w:firstLine="417" w:firstLineChars="199"/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幼圆" w:eastAsia="幼圆"/>
                <w:color w:val="auto"/>
                <w:szCs w:val="21"/>
              </w:rPr>
            </w:pPr>
          </w:p>
          <w:p>
            <w:pPr>
              <w:spacing w:before="120" w:after="60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查新要求</w:t>
            </w:r>
            <w:r>
              <w:rPr>
                <w:rFonts w:hint="eastAsia" w:ascii="幼圆" w:eastAsia="幼圆"/>
                <w:color w:val="auto"/>
              </w:rPr>
              <w:t>（请选择</w:t>
            </w:r>
            <w:r>
              <w:rPr>
                <w:rFonts w:hint="eastAsia" w:ascii="Arial" w:hAnsi="Arial" w:eastAsia="幼圆" w:cs="Arial"/>
                <w:color w:val="auto"/>
              </w:rPr>
              <w:t>√</w:t>
            </w:r>
            <w:r>
              <w:rPr>
                <w:rFonts w:hint="eastAsia" w:ascii="幼圆" w:eastAsia="幼圆"/>
                <w:color w:val="auto"/>
              </w:rPr>
              <w:t>）</w:t>
            </w:r>
          </w:p>
          <w:p>
            <w:pPr>
              <w:spacing w:before="120" w:after="60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</w:rPr>
              <w:t>希望查新机构通过查新，证明在所查范围内有无相同研究。</w:t>
            </w:r>
          </w:p>
          <w:p>
            <w:pPr>
              <w:spacing w:before="120" w:after="60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</w:rPr>
              <w:t>希望查新机构通过查新，证明在所查范围内有无达到该产品的效果指标参数。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  <w:jc w:val="center"/>
        </w:trPr>
        <w:tc>
          <w:tcPr>
            <w:tcW w:w="9657" w:type="dxa"/>
            <w:gridSpan w:val="14"/>
          </w:tcPr>
          <w:p>
            <w:pPr>
              <w:numPr>
                <w:ilvl w:val="0"/>
                <w:numId w:val="1"/>
              </w:numPr>
              <w:tabs>
                <w:tab w:val="left" w:pos="528"/>
                <w:tab w:val="clear" w:pos="420"/>
              </w:tabs>
              <w:spacing w:before="12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查新项目的科学技术要点</w:t>
            </w:r>
          </w:p>
          <w:p>
            <w:pPr>
              <w:ind w:firstLine="420" w:firstLineChars="200"/>
              <w:rPr>
                <w:rFonts w:ascii="宋体" w:hAnsi="宋体"/>
                <w:b/>
                <w:bCs/>
                <w:color w:val="FF0000"/>
              </w:rPr>
            </w:pPr>
            <w:r>
              <w:rPr>
                <w:rFonts w:hint="eastAsia" w:ascii="楷体_GB2312" w:hAnsi="Arial" w:eastAsia="楷体_GB2312" w:cs="Arial"/>
              </w:rPr>
              <w:t>（</w:t>
            </w:r>
            <w:r>
              <w:rPr>
                <w:rFonts w:hint="eastAsia" w:ascii="幼圆"/>
                <w:b/>
              </w:rPr>
              <w:t>限于300~1000字之间，</w:t>
            </w:r>
            <w:r>
              <w:rPr>
                <w:rFonts w:hint="eastAsia" w:ascii="宋体" w:hAnsi="宋体"/>
                <w:b/>
              </w:rPr>
              <w:t>请</w:t>
            </w:r>
            <w:r>
              <w:rPr>
                <w:rFonts w:ascii="宋体" w:hAnsi="宋体"/>
                <w:b/>
              </w:rPr>
              <w:t>掌握课题全面情况</w:t>
            </w:r>
            <w:r>
              <w:rPr>
                <w:rFonts w:hint="eastAsia" w:ascii="宋体" w:hAnsi="宋体"/>
                <w:b/>
              </w:rPr>
              <w:t>的项目主要人员根据要求填写</w:t>
            </w:r>
            <w:r>
              <w:rPr>
                <w:rFonts w:hint="eastAsia" w:ascii="宋体" w:hAnsi="宋体"/>
                <w:b/>
                <w:bCs/>
              </w:rPr>
              <w:t>。</w:t>
            </w:r>
            <w:r>
              <w:rPr>
                <w:rFonts w:hint="eastAsia" w:ascii="宋体" w:hAnsi="宋体"/>
                <w:color w:val="000000"/>
              </w:rPr>
              <w:t>此部分内容突出本课题的创新思路，具体解释上述查新点所提创新内容的解决方案或技术路线，要求简明扼要，客观科学。</w:t>
            </w:r>
            <w:r>
              <w:rPr>
                <w:rFonts w:hint="eastAsia" w:ascii="楷体_GB2312" w:hAnsi="Arial" w:eastAsia="楷体_GB2312" w:cs="Arial"/>
              </w:rPr>
              <w:t>）</w:t>
            </w:r>
          </w:p>
          <w:p>
            <w:pPr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</w:rPr>
              <w:t>一</w:t>
            </w:r>
            <w:r>
              <w:rPr>
                <w:rFonts w:hint="eastAsia" w:ascii="宋体" w:hAnsi="宋体"/>
                <w:color w:val="000000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</w:rPr>
              <w:t>不同的查新类型，在写法上要有所侧重：</w:t>
            </w:r>
          </w:p>
          <w:p>
            <w:pPr>
              <w:ind w:firstLine="482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1</w:t>
            </w:r>
            <w:r>
              <w:rPr>
                <w:rFonts w:hint="eastAsia" w:ascii="宋体" w:hAnsi="宋体"/>
                <w:b/>
                <w:color w:val="000000"/>
              </w:rPr>
              <w:t>、</w:t>
            </w:r>
            <w:r>
              <w:rPr>
                <w:rFonts w:hint="eastAsia" w:ascii="宋体" w:hAnsi="宋体"/>
                <w:color w:val="000000"/>
              </w:rPr>
              <w:t>立项查新：应概述项目的国内（外）背景，拟要研究解决哪些问题及其相应的主要科学技术内容或技术方案。</w:t>
            </w:r>
          </w:p>
          <w:p>
            <w:pPr>
              <w:ind w:firstLine="482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2</w:t>
            </w:r>
            <w:r>
              <w:rPr>
                <w:rFonts w:hint="eastAsia" w:ascii="宋体" w:hAnsi="宋体"/>
                <w:color w:val="000000"/>
              </w:rPr>
              <w:t>、成果或鉴定查新：应简略说明项目的研究背景，已完成项目与现有同类研究、技术、工艺相比所具有的新颖性所在，提炼主要创新点并介绍项目创新的主要科学技术特征，体现项目科学技术水平的具体数据和量化指标等等。</w:t>
            </w:r>
          </w:p>
          <w:p>
            <w:pPr>
              <w:spacing w:before="60" w:after="60"/>
              <w:ind w:firstLine="413" w:firstLineChars="196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b/>
                <w:color w:val="000000"/>
              </w:rPr>
              <w:t>3</w:t>
            </w:r>
            <w:r>
              <w:rPr>
                <w:rFonts w:hint="eastAsia" w:ascii="宋体" w:hAnsi="宋体"/>
                <w:b/>
                <w:color w:val="auto"/>
              </w:rPr>
              <w:t>、</w:t>
            </w:r>
            <w:r>
              <w:rPr>
                <w:rFonts w:hint="eastAsia" w:ascii="宋体" w:hAnsi="宋体"/>
                <w:color w:val="auto"/>
              </w:rPr>
              <w:t>奖励查新：申报科技成果奖励项目应说明项目的国内（外）背景，基本原理和技术指标，与同类研究相比项目达到的水平，产生的经济效益和社会效益，推广应用前景。</w:t>
            </w:r>
          </w:p>
          <w:p>
            <w:pPr>
              <w:spacing w:before="60" w:after="60"/>
              <w:ind w:firstLine="411" w:firstLineChars="196"/>
              <w:rPr>
                <w:rFonts w:ascii="宋体" w:hAnsi="宋体"/>
                <w:color w:val="auto"/>
              </w:rPr>
            </w:pPr>
          </w:p>
          <w:p>
            <w:pPr>
              <w:spacing w:before="60" w:after="60"/>
              <w:ind w:firstLine="411" w:firstLineChars="196"/>
              <w:rPr>
                <w:rFonts w:ascii="幼圆" w:eastAsia="幼圆"/>
                <w:color w:val="auto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</w:rPr>
              <w:t>二</w:t>
            </w:r>
            <w:r>
              <w:rPr>
                <w:rFonts w:hint="eastAsia" w:ascii="宋体" w:hAnsi="宋体"/>
                <w:color w:val="auto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</w:rPr>
              <w:t>填写思路（项目的技术内容，建议按以下3个层次进行论述）：</w:t>
            </w:r>
          </w:p>
          <w:p>
            <w:pPr>
              <w:spacing w:before="60" w:after="60"/>
              <w:rPr>
                <w:rFonts w:ascii="幼圆" w:eastAsia="幼圆"/>
                <w:color w:val="auto"/>
              </w:rPr>
            </w:pPr>
            <w:r>
              <w:rPr>
                <w:rFonts w:hint="eastAsia" w:ascii="幼圆" w:eastAsia="幼圆"/>
                <w:color w:val="auto"/>
              </w:rPr>
              <w:t xml:space="preserve"> </w:t>
            </w:r>
            <w:r>
              <w:rPr>
                <w:rFonts w:ascii="幼圆" w:eastAsia="幼圆"/>
                <w:color w:val="auto"/>
              </w:rPr>
              <w:t xml:space="preserve">   </w:t>
            </w:r>
            <w:r>
              <w:rPr>
                <w:rFonts w:hint="eastAsia" w:ascii="幼圆" w:eastAsia="幼圆"/>
                <w:color w:val="auto"/>
              </w:rPr>
              <w:t>1、简要介绍项目背景，指出存在的技术问题。（字数尽量控制在5-</w:t>
            </w:r>
            <w:r>
              <w:rPr>
                <w:rFonts w:ascii="幼圆" w:eastAsia="幼圆"/>
                <w:color w:val="auto"/>
              </w:rPr>
              <w:t>10</w:t>
            </w:r>
            <w:r>
              <w:rPr>
                <w:rFonts w:hint="eastAsia" w:ascii="幼圆" w:eastAsia="幼圆"/>
                <w:color w:val="auto"/>
              </w:rPr>
              <w:t>行）</w:t>
            </w:r>
          </w:p>
          <w:p>
            <w:pPr>
              <w:spacing w:before="60" w:after="60"/>
              <w:ind w:firstLine="420" w:firstLineChars="200"/>
              <w:rPr>
                <w:rFonts w:ascii="幼圆" w:eastAsia="幼圆"/>
                <w:color w:val="auto"/>
              </w:rPr>
            </w:pPr>
            <w:r>
              <w:rPr>
                <w:rFonts w:hint="eastAsia" w:ascii="幼圆" w:eastAsia="幼圆"/>
                <w:color w:val="auto"/>
              </w:rPr>
              <w:t>2、针对上述技术问题，本项目的研究思路和解决方案。（字数控制在半页-</w:t>
            </w:r>
            <w:r>
              <w:rPr>
                <w:rFonts w:ascii="幼圆" w:eastAsia="幼圆"/>
                <w:color w:val="auto"/>
              </w:rPr>
              <w:t>1</w:t>
            </w:r>
            <w:r>
              <w:rPr>
                <w:rFonts w:hint="eastAsia" w:ascii="幼圆" w:eastAsia="幼圆"/>
                <w:color w:val="auto"/>
              </w:rPr>
              <w:t>页）</w:t>
            </w:r>
          </w:p>
          <w:p>
            <w:pPr>
              <w:spacing w:before="60" w:after="60"/>
              <w:ind w:firstLine="420" w:firstLineChars="200"/>
              <w:rPr>
                <w:rFonts w:ascii="幼圆" w:eastAsia="幼圆"/>
                <w:color w:val="auto"/>
              </w:rPr>
            </w:pPr>
            <w:r>
              <w:rPr>
                <w:rFonts w:hint="eastAsia" w:ascii="幼圆" w:eastAsia="幼圆"/>
                <w:color w:val="auto"/>
              </w:rPr>
              <w:t>3、本项目的有益效果（如：本项目通过采取哪些技术创新手段，解决了什么样的技术难题，获得了怎么样的效益，具有如何的价值与意义。 字数可控制在5行左右。）</w:t>
            </w:r>
          </w:p>
          <w:p>
            <w:pPr>
              <w:spacing w:before="60" w:after="60"/>
              <w:rPr>
                <w:rFonts w:ascii="幼圆" w:eastAsia="幼圆"/>
                <w:color w:val="auto"/>
              </w:rPr>
            </w:pPr>
          </w:p>
          <w:p>
            <w:pPr>
              <w:spacing w:before="60" w:after="60"/>
              <w:rPr>
                <w:rFonts w:ascii="幼圆" w:eastAsia="幼圆"/>
              </w:rPr>
            </w:pPr>
          </w:p>
          <w:p>
            <w:pPr>
              <w:spacing w:before="60" w:after="60"/>
              <w:rPr>
                <w:rFonts w:ascii="幼圆" w:eastAsia="幼圆"/>
              </w:rPr>
            </w:pPr>
          </w:p>
          <w:p>
            <w:pPr>
              <w:spacing w:before="60" w:after="60"/>
              <w:rPr>
                <w:rFonts w:eastAsia="黑体"/>
                <w:sz w:val="24"/>
              </w:rPr>
            </w:pPr>
          </w:p>
          <w:p>
            <w:pPr>
              <w:spacing w:before="60" w:after="60"/>
              <w:rPr>
                <w:rFonts w:eastAsia="黑体"/>
                <w:sz w:val="24"/>
              </w:rPr>
            </w:pPr>
          </w:p>
          <w:p>
            <w:pPr>
              <w:spacing w:before="60" w:after="60"/>
              <w:rPr>
                <w:rFonts w:eastAsia="黑体"/>
                <w:sz w:val="24"/>
              </w:rPr>
            </w:pPr>
          </w:p>
          <w:p>
            <w:pPr>
              <w:spacing w:before="60" w:after="60"/>
              <w:rPr>
                <w:rFonts w:eastAsia="黑体"/>
                <w:sz w:val="24"/>
              </w:rPr>
            </w:pPr>
          </w:p>
          <w:p>
            <w:pPr>
              <w:spacing w:before="60" w:after="60"/>
              <w:rPr>
                <w:rFonts w:eastAsia="黑体"/>
                <w:sz w:val="24"/>
              </w:rPr>
            </w:pPr>
          </w:p>
          <w:p>
            <w:pPr>
              <w:spacing w:before="60" w:after="60"/>
              <w:rPr>
                <w:rFonts w:eastAsia="黑体"/>
                <w:sz w:val="24"/>
              </w:rPr>
            </w:pPr>
          </w:p>
          <w:p>
            <w:pPr>
              <w:spacing w:before="60" w:after="60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57" w:type="dxa"/>
            <w:gridSpan w:val="14"/>
          </w:tcPr>
          <w:p>
            <w:pPr>
              <w:numPr>
                <w:ilvl w:val="0"/>
                <w:numId w:val="1"/>
              </w:numPr>
              <w:spacing w:before="60" w:after="60"/>
              <w:rPr>
                <w:rFonts w:ascii="幼圆" w:eastAsia="幼圆"/>
              </w:rPr>
            </w:pPr>
            <w:r>
              <w:rPr>
                <w:rFonts w:hint="eastAsia" w:eastAsia="黑体"/>
                <w:sz w:val="24"/>
              </w:rPr>
              <w:t xml:space="preserve">检索词 </w:t>
            </w:r>
            <w:r>
              <w:rPr>
                <w:rFonts w:hint="eastAsia" w:ascii="宋体" w:hAnsi="宋体"/>
                <w:color w:val="000000"/>
              </w:rPr>
              <w:t xml:space="preserve">（检索词应围绕查新点来选择。包括关键词、各种同义词、近义词、全称及缩写；化学物质名称、CAS登记号、分子式及结构式；物种拉丁名；专利分类号等。若查新范围仅限国内，则不需提供英文检索词。）   </w:t>
            </w:r>
            <w:r>
              <w:rPr>
                <w:rFonts w:hint="eastAsia" w:ascii="Arial" w:hAnsi="Arial" w:eastAsia="幼圆" w:cs="Arial"/>
              </w:rPr>
              <w:t xml:space="preserve">          </w:t>
            </w:r>
          </w:p>
          <w:p>
            <w:pPr>
              <w:spacing w:before="60" w:after="60"/>
              <w:ind w:left="628" w:leftChars="-1" w:hanging="630" w:hangingChars="300"/>
              <w:rPr>
                <w:rFonts w:ascii="幼圆" w:eastAsia="幼圆"/>
              </w:rPr>
            </w:pPr>
            <w:r>
              <w:rPr>
                <w:rFonts w:hint="eastAsia" w:ascii="Arial" w:hAnsi="Arial" w:eastAsia="幼圆" w:cs="Arial"/>
              </w:rPr>
              <w:t xml:space="preserve">中 文： </w:t>
            </w: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  <w:r>
              <w:rPr>
                <w:rFonts w:hint="eastAsia" w:ascii="Arial" w:hAnsi="Arial" w:eastAsia="幼圆" w:cs="Arial"/>
              </w:rPr>
              <w:t>英 文</w:t>
            </w:r>
          </w:p>
          <w:p>
            <w:pPr>
              <w:rPr>
                <w:rFonts w:ascii="幼圆" w:eastAsia="幼圆"/>
              </w:rPr>
            </w:pPr>
          </w:p>
          <w:p>
            <w:pPr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9657" w:type="dxa"/>
            <w:gridSpan w:val="14"/>
          </w:tcPr>
          <w:p>
            <w:pPr>
              <w:numPr>
                <w:ilvl w:val="0"/>
                <w:numId w:val="1"/>
              </w:numPr>
              <w:spacing w:before="60" w:after="6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委托人提供的资料</w:t>
            </w:r>
          </w:p>
          <w:p>
            <w:pPr>
              <w:spacing w:before="20" w:after="60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（一） 项目材料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 w:cs="Arial"/>
                <w:szCs w:val="21"/>
              </w:rPr>
              <w:t>如有打√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ind w:left="-45" w:firstLine="57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开题报告、 □ 立项申报材料、 □ 研制报告、□ 总结报告、□ 成果申报表、 □ 专利说明书、□ 其他(请注明)：                                                     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before="60" w:after="60"/>
              <w:ind w:firstLine="420"/>
              <w:rPr>
                <w:rFonts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（二） 项目组已发表的相关论文或已申请的专利（1、成果查新、报奖查新时，要求列出项目组的文献清单；2、其他查新类型时，如有，请列出清单）：</w:t>
            </w:r>
          </w:p>
          <w:p>
            <w:pPr>
              <w:spacing w:before="60" w:after="6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before="60" w:after="60"/>
              <w:ind w:firstLine="420"/>
              <w:rPr>
                <w:rFonts w:ascii="宋体" w:hAnsi="宋体" w:cs="Arial"/>
                <w:color w:val="auto"/>
                <w:szCs w:val="21"/>
              </w:rPr>
            </w:pPr>
            <w:r>
              <w:rPr>
                <w:rFonts w:hint="eastAsia" w:ascii="宋体" w:hAnsi="宋体" w:cs="Arial"/>
                <w:color w:val="auto"/>
                <w:szCs w:val="21"/>
              </w:rPr>
              <w:t>（三） 与本项目有关的参考文献（如有，请列出清单）：</w:t>
            </w:r>
          </w:p>
          <w:p>
            <w:pPr>
              <w:spacing w:before="60" w:after="60"/>
              <w:rPr>
                <w:rFonts w:ascii="幼圆" w:eastAsia="幼圆"/>
                <w:sz w:val="18"/>
              </w:rPr>
            </w:pPr>
          </w:p>
          <w:p>
            <w:pPr>
              <w:spacing w:before="60" w:after="60"/>
              <w:ind w:firstLine="450"/>
              <w:rPr>
                <w:rFonts w:ascii="幼圆" w:eastAsia="幼圆"/>
                <w:sz w:val="18"/>
              </w:rPr>
            </w:pPr>
            <w:r>
              <w:rPr>
                <w:rFonts w:hint="eastAsia" w:ascii="宋体" w:hAnsi="宋体" w:cs="Arial"/>
                <w:szCs w:val="21"/>
              </w:rPr>
              <w:t>（四）</w:t>
            </w:r>
            <w:r>
              <w:rPr>
                <w:rFonts w:hint="eastAsia" w:ascii="宋体" w:hAnsi="宋体"/>
                <w:szCs w:val="21"/>
              </w:rPr>
              <w:t>名称和术语的解释</w:t>
            </w:r>
          </w:p>
          <w:p>
            <w:pPr>
              <w:spacing w:before="60" w:after="60"/>
              <w:ind w:firstLine="720" w:firstLineChars="400"/>
              <w:rPr>
                <w:rFonts w:ascii="幼圆" w:eastAsia="幼圆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7" w:type="dxa"/>
            <w:gridSpan w:val="14"/>
          </w:tcPr>
          <w:p>
            <w:pPr>
              <w:numPr>
                <w:ilvl w:val="0"/>
                <w:numId w:val="1"/>
              </w:numPr>
              <w:spacing w:before="60" w:after="6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合同履行的期限、地点和方式</w:t>
            </w:r>
          </w:p>
          <w:p>
            <w:pPr>
              <w:spacing w:line="300" w:lineRule="auto"/>
              <w:ind w:firstLine="448"/>
              <w:rPr>
                <w:b/>
                <w:bCs/>
              </w:rPr>
            </w:pPr>
            <w:r>
              <w:rPr>
                <w:rFonts w:hint="eastAsia"/>
              </w:rPr>
              <w:t>本合同在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日之前在</w:t>
            </w:r>
            <w:r>
              <w:rPr>
                <w:rFonts w:hint="eastAsia"/>
                <w:u w:val="single"/>
              </w:rPr>
              <w:t>厦门（</w:t>
            </w:r>
            <w:r>
              <w:rPr>
                <w:rFonts w:hint="eastAsia"/>
              </w:rPr>
              <w:t>地点）履行。履行方式：提交</w:t>
            </w:r>
            <w:r>
              <w:rPr>
                <w:rFonts w:hint="eastAsia"/>
                <w:b/>
                <w:bCs/>
              </w:rPr>
              <w:t>科技查新报告（一式二份）</w:t>
            </w:r>
          </w:p>
          <w:p>
            <w:pPr>
              <w:spacing w:line="300" w:lineRule="auto"/>
              <w:ind w:firstLine="448"/>
            </w:pPr>
            <w:r>
              <w:rPr>
                <w:rFonts w:hint="eastAsia"/>
                <w:b/>
                <w:bCs/>
              </w:rPr>
              <w:t>备注：电子版查新合同仅为合同履行预约。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7" w:type="dxa"/>
            <w:gridSpan w:val="14"/>
          </w:tcPr>
          <w:p>
            <w:pPr>
              <w:numPr>
                <w:ilvl w:val="0"/>
                <w:numId w:val="1"/>
              </w:numPr>
              <w:spacing w:before="60" w:after="6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保密责任与真实性</w:t>
            </w:r>
          </w:p>
          <w:p>
            <w:pPr>
              <w:spacing w:line="300" w:lineRule="auto"/>
              <w:ind w:firstLine="448"/>
            </w:pPr>
            <w:r>
              <w:rPr>
                <w:rFonts w:hint="eastAsia"/>
              </w:rPr>
              <w:t>委托人应声明查新项目中的保密内容。</w:t>
            </w:r>
          </w:p>
          <w:p>
            <w:pPr>
              <w:spacing w:line="300" w:lineRule="auto"/>
              <w:ind w:firstLine="448"/>
            </w:pPr>
            <w:r>
              <w:rPr>
                <w:rFonts w:hint="eastAsia"/>
              </w:rPr>
              <w:t>委托人应保证查新项目无任何知识产权纠纷，应保证提供的资料必须真实，否则责任自负。</w:t>
            </w:r>
          </w:p>
          <w:p>
            <w:pPr>
              <w:spacing w:line="300" w:lineRule="auto"/>
              <w:ind w:firstLine="448"/>
              <w:rPr>
                <w:rFonts w:ascii="幼圆" w:eastAsia="幼圆"/>
              </w:rPr>
            </w:pPr>
            <w:r>
              <w:rPr>
                <w:rFonts w:hint="eastAsia"/>
              </w:rPr>
              <w:t>查新机构不得擅自披露、使用或向他人提供、转让查新项目的技术秘密，否则应承担由此引发的一切责任。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7" w:type="dxa"/>
            <w:gridSpan w:val="14"/>
          </w:tcPr>
          <w:p>
            <w:pPr>
              <w:numPr>
                <w:ilvl w:val="0"/>
                <w:numId w:val="1"/>
              </w:numPr>
              <w:spacing w:before="60" w:after="6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查新费用及其支付方式</w:t>
            </w:r>
          </w:p>
          <w:p>
            <w:pPr>
              <w:spacing w:before="60" w:after="60"/>
              <w:ind w:left="-2"/>
              <w:rPr>
                <w:b/>
              </w:rPr>
            </w:pPr>
            <w:r>
              <w:rPr>
                <w:rFonts w:hint="eastAsia"/>
                <w:b/>
                <w:bCs/>
              </w:rPr>
              <w:t>国内查新：    标准费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</w:rPr>
              <w:t>①</w:t>
            </w:r>
            <w:r>
              <w:rPr>
                <w:rFonts w:hint="eastAsia" w:ascii="宋体" w:hAnsi="宋体"/>
                <w:u w:val="single"/>
              </w:rPr>
              <w:t xml:space="preserve"> ￥</w:t>
            </w:r>
            <w:r>
              <w:rPr>
                <w:rFonts w:ascii="宋体" w:hAnsi="宋体"/>
                <w:u w:val="single"/>
              </w:rPr>
              <w:t>8</w:t>
            </w:r>
            <w:r>
              <w:rPr>
                <w:rFonts w:hint="eastAsia" w:ascii="宋体" w:hAnsi="宋体"/>
                <w:u w:val="single"/>
              </w:rPr>
              <w:t xml:space="preserve">00.00 </w:t>
            </w:r>
            <w:r>
              <w:rPr>
                <w:rFonts w:hint="eastAsia" w:ascii="宋体" w:hAnsi="宋体"/>
              </w:rPr>
              <w:t>元，   时间：</w:t>
            </w:r>
            <w:r>
              <w:rPr>
                <w:rFonts w:hint="eastAsia" w:ascii="宋体" w:hAnsi="宋体"/>
                <w:u w:val="single"/>
              </w:rPr>
              <w:t xml:space="preserve"> 合同签署时间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国外查新：    标准费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</w:rPr>
              <w:t xml:space="preserve">① </w:t>
            </w:r>
            <w:r>
              <w:rPr>
                <w:rFonts w:hint="eastAsia" w:ascii="宋体" w:hAnsi="宋体"/>
                <w:u w:val="single"/>
              </w:rPr>
              <w:t>￥</w:t>
            </w:r>
            <w:r>
              <w:rPr>
                <w:rFonts w:ascii="宋体" w:hAnsi="宋体"/>
                <w:u w:val="single"/>
              </w:rPr>
              <w:t>10</w:t>
            </w:r>
            <w:r>
              <w:rPr>
                <w:rFonts w:hint="eastAsia" w:ascii="宋体" w:hAnsi="宋体"/>
                <w:u w:val="single"/>
              </w:rPr>
              <w:t xml:space="preserve">00.00 </w:t>
            </w:r>
            <w:r>
              <w:rPr>
                <w:rFonts w:hint="eastAsia" w:ascii="宋体" w:hAnsi="宋体"/>
              </w:rPr>
              <w:t>元，   时间：</w:t>
            </w:r>
            <w:r>
              <w:rPr>
                <w:rFonts w:hint="eastAsia" w:ascii="宋体" w:hAnsi="宋体"/>
                <w:u w:val="single"/>
              </w:rPr>
              <w:t xml:space="preserve"> 合同签署时间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spacing w:line="300" w:lineRule="auto"/>
              <w:ind w:left="39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附加费用： ② </w:t>
            </w:r>
            <w:r>
              <w:rPr>
                <w:rFonts w:hint="eastAsia" w:ascii="宋体" w:hAnsi="宋体"/>
                <w:u w:val="single"/>
              </w:rPr>
              <w:t xml:space="preserve"> 国际联机费（按实际发生结算）</w:t>
            </w:r>
            <w:r>
              <w:rPr>
                <w:rFonts w:hint="eastAsia" w:ascii="宋体" w:hAnsi="宋体"/>
              </w:rPr>
              <w:t xml:space="preserve">，时间： </w:t>
            </w:r>
            <w:r>
              <w:rPr>
                <w:rFonts w:hint="eastAsia" w:ascii="宋体" w:hAnsi="宋体"/>
                <w:u w:val="single"/>
              </w:rPr>
              <w:t>合同完成时间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国内外查新：</w:t>
            </w:r>
            <w:r>
              <w:rPr>
                <w:rFonts w:hint="eastAsia" w:ascii="宋体" w:hAnsi="宋体"/>
              </w:rPr>
              <w:t xml:space="preserve">  标准费： ①</w:t>
            </w:r>
            <w:r>
              <w:rPr>
                <w:rFonts w:hint="eastAsia" w:ascii="宋体" w:hAnsi="宋体"/>
                <w:u w:val="single"/>
              </w:rPr>
              <w:t xml:space="preserve"> ￥1500.00 </w:t>
            </w:r>
            <w:r>
              <w:rPr>
                <w:rFonts w:hint="eastAsia" w:ascii="宋体" w:hAnsi="宋体"/>
              </w:rPr>
              <w:t xml:space="preserve">元，   时间：  </w:t>
            </w:r>
            <w:r>
              <w:rPr>
                <w:rFonts w:hint="eastAsia" w:ascii="宋体" w:hAnsi="宋体"/>
                <w:u w:val="single"/>
              </w:rPr>
              <w:t>合同签署时间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spacing w:line="300" w:lineRule="auto"/>
              <w:ind w:firstLine="1470" w:firstLineChars="7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附加费用：</w:t>
            </w:r>
            <w:r>
              <w:rPr>
                <w:rFonts w:hint="eastAsia" w:ascii="宋体" w:hAnsi="宋体"/>
                <w:u w:val="single"/>
              </w:rPr>
              <w:t xml:space="preserve"> 国际联机费（按实际发生结算）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时间：</w:t>
            </w:r>
            <w:r>
              <w:rPr>
                <w:rFonts w:hint="eastAsia" w:ascii="宋体" w:hAnsi="宋体"/>
                <w:u w:val="single"/>
              </w:rPr>
              <w:t>合同完成时间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科技查新其他附加费用</w:t>
            </w:r>
            <w:r>
              <w:rPr>
                <w:rFonts w:hint="eastAsia" w:ascii="宋体" w:cs="宋体"/>
                <w:b/>
                <w:bCs/>
                <w:szCs w:val="21"/>
              </w:rPr>
              <w:t>，</w:t>
            </w: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详见收费网址</w:t>
            </w:r>
            <w:r>
              <w:rPr>
                <w:rFonts w:hint="eastAsia" w:ascii="宋体" w:cs="宋体"/>
                <w:b/>
                <w:bCs/>
                <w:szCs w:val="21"/>
              </w:rPr>
              <w:t>：</w:t>
            </w:r>
            <w:r>
              <w:rPr>
                <w:rFonts w:ascii="宋体" w:cs="宋体"/>
                <w:b/>
                <w:bCs/>
                <w:szCs w:val="21"/>
              </w:rPr>
              <w:t>https://library.xmu.edu.cn/fw/kjcx1/xwsfbz.htm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 w:ascii="宋体" w:cs="宋体"/>
                <w:b/>
                <w:bCs/>
                <w:szCs w:val="21"/>
                <w:lang w:val="zh-CN"/>
              </w:rPr>
              <w:t>附加费用说明：</w:t>
            </w:r>
          </w:p>
          <w:p>
            <w:pPr>
              <w:numPr>
                <w:ilvl w:val="0"/>
                <w:numId w:val="3"/>
              </w:numPr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bookmarkStart w:id="0" w:name="_Hlk8945975"/>
            <w:r>
              <w:rPr>
                <w:rFonts w:hint="eastAsia" w:ascii="宋体" w:cs="宋体"/>
                <w:szCs w:val="21"/>
                <w:lang w:val="zh-CN"/>
              </w:rPr>
              <w:t>基准收费。查新费用限于在规定时间完成查新服务的费用，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限</w:t>
            </w:r>
            <w:r>
              <w:rPr>
                <w:rFonts w:hint="eastAsia" w:ascii="宋体" w:cs="宋体"/>
                <w:color w:val="auto"/>
                <w:kern w:val="0"/>
                <w:szCs w:val="21"/>
                <w:lang w:val="zh-CN"/>
              </w:rPr>
              <w:t>于1-3个查新点，</w:t>
            </w:r>
            <w:r>
              <w:rPr>
                <w:rFonts w:ascii="宋体" w:cs="宋体"/>
                <w:color w:val="auto"/>
                <w:szCs w:val="21"/>
                <w:lang w:val="zh-CN"/>
              </w:rPr>
              <w:t>查</w:t>
            </w:r>
            <w:r>
              <w:rPr>
                <w:rFonts w:ascii="宋体" w:cs="宋体"/>
                <w:szCs w:val="21"/>
                <w:lang w:val="zh-CN"/>
              </w:rPr>
              <w:t>新工作日</w:t>
            </w:r>
            <w:r>
              <w:rPr>
                <w:rFonts w:hint="eastAsia" w:ascii="宋体" w:cs="宋体"/>
                <w:szCs w:val="21"/>
                <w:lang w:val="zh-CN"/>
              </w:rPr>
              <w:t>以委托人与查新员所商定的日期开始计算</w:t>
            </w:r>
            <w:r>
              <w:rPr>
                <w:rFonts w:ascii="宋体" w:cs="宋体"/>
                <w:szCs w:val="21"/>
                <w:lang w:val="zh-CN"/>
              </w:rPr>
              <w:t>。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国内查新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10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个工作日（节假日顺延）提交查新报告，国内外查新1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个工作日 （节假日顺延）提交查新报告。如果因为用户原因不能按时提交报告，提交报告时间相应后延；同一用户同时提交多个查新项目委托时，需要适当延长查新完成时间。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增加查新点</w:t>
            </w:r>
            <w:r>
              <w:rPr>
                <w:rFonts w:hint="eastAsia" w:ascii="宋体" w:cs="宋体"/>
                <w:color w:val="auto"/>
                <w:kern w:val="0"/>
                <w:szCs w:val="21"/>
                <w:lang w:val="zh-CN"/>
              </w:rPr>
              <w:t>。超过3个查新点，需要由双方协商同意受理后，相应增加查新费用，并适当延长查新工作时间。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增加国外查新。已受理国内查新报告并在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6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个月以内提出补做国外查新的，经双方协商并达成共识后，增补国外查新费用；超过6个月以上则按照国内外查新标准收费。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增加联机费。国外查新或国内外查新需要增加国际联机检索，按照实际发生费用结算国际联机费。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630" w:hanging="630" w:hangingChars="30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）补缴校内外差价。本校科研项目与校外合作研究，查新报告第一单位是厦门大学，若更改为合作单位为第一单位，请提出书面申请更改第一单位的需求，并在核对无误前提下，补缴校内外差价。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630" w:hanging="630" w:hangingChars="300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6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）补缴报告打印费。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每项查新提交用户一式两份查新报告原件，每增加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份报告原件加收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元，</w:t>
            </w:r>
            <w:r>
              <w:rPr>
                <w:rFonts w:ascii="宋体" w:hAnsi="宋体"/>
              </w:rPr>
              <w:t>材料打印费用1元/页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；厦门外地用户邮寄查新报告，则另收邮费及长话费。</w:t>
            </w:r>
          </w:p>
          <w:bookmarkEnd w:id="0"/>
          <w:p>
            <w:pPr>
              <w:autoSpaceDE w:val="0"/>
              <w:autoSpaceDN w:val="0"/>
              <w:adjustRightInd w:val="0"/>
              <w:spacing w:line="400" w:lineRule="exact"/>
              <w:ind w:left="630" w:hanging="630" w:hangingChars="300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（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7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）查新其他费用增补项。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instrText xml:space="preserve"> </w:instrTex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instrText xml:space="preserve">= 1 \* GB3</w:instrText>
            </w:r>
            <w:r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①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加急费用。</w:t>
            </w:r>
            <w:bookmarkStart w:id="1" w:name="_Hlk8946476"/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本中心原则上不接受加急查新委托。若用户确需加急，由双方协商同意受理后确定完成时间与加急费用。一般情况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下，国内查新加急不能少于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个工作日，国内外查新不能少于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个工作日。</w:t>
            </w:r>
            <w:bookmarkEnd w:id="1"/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  <w:t>查新项目已接受委托，且已完成联机检索工作时，若委托人提出取消查新，则需支付机检费和一半查新费作为检索查新补偿；若此时查新报告已完成，委托人则需支付全部费用。</w:t>
            </w: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hint="eastAsia" w:ascii="宋体" w:hAnsi="宋体"/>
                <w:szCs w:val="21"/>
              </w:rPr>
              <w:instrText xml:space="preserve">= 3 \* GB3</w:instrText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其它增补项目。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7" w:type="dxa"/>
            <w:gridSpan w:val="14"/>
          </w:tcPr>
          <w:p>
            <w:pPr>
              <w:numPr>
                <w:ilvl w:val="0"/>
                <w:numId w:val="1"/>
              </w:numPr>
              <w:spacing w:before="60" w:after="6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争议的解决方法</w:t>
            </w:r>
          </w:p>
          <w:p>
            <w:pPr>
              <w:ind w:firstLine="422"/>
              <w:rPr>
                <w:rFonts w:ascii="幼圆" w:eastAsia="幼圆"/>
              </w:rPr>
            </w:pPr>
            <w:r>
              <w:rPr>
                <w:rFonts w:hint="eastAsia"/>
              </w:rPr>
              <w:t>在合同履行过程发生争议，双方应当和解解决，也可以请求查新机构的上级主管部门进行调解。</w:t>
            </w:r>
          </w:p>
          <w:p>
            <w:pPr>
              <w:spacing w:line="300" w:lineRule="auto"/>
              <w:ind w:firstLine="450"/>
            </w:pPr>
            <w:r>
              <w:rPr>
                <w:rFonts w:hint="eastAsia"/>
              </w:rPr>
              <w:t>技术争议由查新咨询专家委员会进行仲裁。</w:t>
            </w:r>
          </w:p>
          <w:p>
            <w:pPr>
              <w:spacing w:line="300" w:lineRule="auto"/>
              <w:ind w:firstLine="448"/>
            </w:pPr>
            <w:r>
              <w:rPr>
                <w:rFonts w:hint="eastAsia"/>
              </w:rPr>
              <w:t>双方不愿和解、调解解决或者和解、调解不成的，采取申请仲裁或按司法程序方式解决。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57" w:type="dxa"/>
            <w:gridSpan w:val="14"/>
          </w:tcPr>
          <w:p>
            <w:pPr>
              <w:spacing w:before="60" w:after="60"/>
              <w:ind w:left="-2"/>
              <w:rPr>
                <w:rFonts w:ascii="幼圆" w:eastAsia="幼圆"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十、本合同一式二份，自双方签字后生效。有效期至合同履行完成。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57" w:type="dxa"/>
            <w:gridSpan w:val="14"/>
          </w:tcPr>
          <w:p>
            <w:pPr>
              <w:spacing w:line="360" w:lineRule="auto"/>
            </w:pPr>
            <w:r>
              <w:rPr>
                <w:rFonts w:hint="eastAsia"/>
              </w:rPr>
              <w:t>委托人（盖章）：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</w:t>
            </w:r>
            <w:r>
              <w:rPr>
                <w:rFonts w:hint="eastAsia"/>
              </w:rPr>
              <w:t xml:space="preserve">  查新机构（盖章）：</w:t>
            </w:r>
            <w:r>
              <w:rPr>
                <w:rFonts w:hint="eastAsia"/>
                <w:spacing w:val="-12"/>
              </w:rPr>
              <w:t>教育部科技查新工作站（L15）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代  表（签字）：                            代  表（签字）：</w:t>
            </w:r>
          </w:p>
          <w:p>
            <w:pPr>
              <w:spacing w:after="60"/>
              <w:rPr>
                <w:rFonts w:ascii="幼圆" w:eastAsia="幼圆"/>
              </w:rPr>
            </w:pPr>
            <w:r>
              <w:rPr>
                <w:rFonts w:hint="eastAsia"/>
              </w:rPr>
              <w:t>订立地点：</w:t>
            </w:r>
            <w:r>
              <w:rPr>
                <w:rFonts w:hint="eastAsia"/>
                <w:szCs w:val="21"/>
              </w:rPr>
              <w:t>厦门大学图书馆</w:t>
            </w:r>
            <w:r>
              <w:rPr>
                <w:rFonts w:hint="eastAsia"/>
              </w:rPr>
              <w:t xml:space="preserve">                   订立日期：     年      月     日</w:t>
            </w:r>
          </w:p>
        </w:tc>
      </w:tr>
    </w:tbl>
    <w:p>
      <w:pPr>
        <w:pStyle w:val="2"/>
        <w:ind w:firstLine="425"/>
      </w:pPr>
      <w:r>
        <w:rPr>
          <w:rFonts w:hint="eastAsia"/>
        </w:rPr>
        <w:t xml:space="preserve"> 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F51EFE"/>
    <w:multiLevelType w:val="singleLevel"/>
    <w:tmpl w:val="36F51EFE"/>
    <w:lvl w:ilvl="0" w:tentative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  <w:rPr>
        <w:rFonts w:hint="eastAsia" w:ascii="黑体" w:eastAsia="黑体"/>
        <w:b w:val="0"/>
        <w:i w:val="0"/>
        <w:sz w:val="21"/>
      </w:rPr>
    </w:lvl>
  </w:abstractNum>
  <w:abstractNum w:abstractNumId="1">
    <w:nsid w:val="3E0F1160"/>
    <w:multiLevelType w:val="multilevel"/>
    <w:tmpl w:val="3E0F1160"/>
    <w:lvl w:ilvl="0" w:tentative="0">
      <w:start w:val="1"/>
      <w:numFmt w:val="decimal"/>
      <w:lvlText w:val="（%1）"/>
      <w:lvlJc w:val="left"/>
      <w:pPr>
        <w:ind w:left="530" w:hanging="53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E03AEF"/>
    <w:multiLevelType w:val="multilevel"/>
    <w:tmpl w:val="7AE03AEF"/>
    <w:lvl w:ilvl="0" w:tentative="0">
      <w:start w:val="1"/>
      <w:numFmt w:val="decimal"/>
      <w:lvlText w:val="%1．"/>
      <w:lvlJc w:val="left"/>
      <w:pPr>
        <w:tabs>
          <w:tab w:val="left" w:pos="667"/>
        </w:tabs>
        <w:ind w:left="667" w:hanging="360"/>
      </w:pPr>
      <w:rPr>
        <w:rFonts w:hint="eastAsia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147"/>
        </w:tabs>
        <w:ind w:left="1147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67"/>
        </w:tabs>
        <w:ind w:left="1567" w:hanging="420"/>
      </w:pPr>
    </w:lvl>
    <w:lvl w:ilvl="3" w:tentative="0">
      <w:start w:val="1"/>
      <w:numFmt w:val="decimal"/>
      <w:lvlText w:val="%4."/>
      <w:lvlJc w:val="left"/>
      <w:pPr>
        <w:tabs>
          <w:tab w:val="left" w:pos="1987"/>
        </w:tabs>
        <w:ind w:left="1987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07"/>
        </w:tabs>
        <w:ind w:left="2407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27"/>
        </w:tabs>
        <w:ind w:left="2827" w:hanging="420"/>
      </w:pPr>
    </w:lvl>
    <w:lvl w:ilvl="6" w:tentative="0">
      <w:start w:val="1"/>
      <w:numFmt w:val="decimal"/>
      <w:lvlText w:val="%7."/>
      <w:lvlJc w:val="left"/>
      <w:pPr>
        <w:tabs>
          <w:tab w:val="left" w:pos="3247"/>
        </w:tabs>
        <w:ind w:left="3247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7"/>
        </w:tabs>
        <w:ind w:left="3667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7"/>
        </w:tabs>
        <w:ind w:left="4087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ZTdhM2I2MzI5NTViMThjNWMwZDBlMDA2NDI5Y2UifQ=="/>
  </w:docVars>
  <w:rsids>
    <w:rsidRoot w:val="4BD57C47"/>
    <w:rsid w:val="19BD7FCA"/>
    <w:rsid w:val="4BD5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48"/>
    </w:pPr>
  </w:style>
  <w:style w:type="paragraph" w:styleId="3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2023-10-30T09:41:00Z</dcterms:created>
  <dc:creator>郑淼</dc:creator>
  <cp:lastModifiedBy>郑淼</cp:lastModifiedBy>
  <dcterms:modified xsi:type="dcterms:W3CDTF">2023-10-30T09:43:00Z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F59A8999AA9443B4AEC92269D28399BE_11</vt:lpwstr>
  </property>
</Properties>
</file>